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2" w:rsidRPr="00BD02E4" w:rsidRDefault="00E22CF2" w:rsidP="00E22CF2">
      <w:pPr>
        <w:jc w:val="center"/>
        <w:rPr>
          <w:rFonts w:ascii="黑体" w:eastAsia="黑体" w:hAnsi="黑体"/>
          <w:sz w:val="44"/>
        </w:rPr>
      </w:pPr>
      <w:r w:rsidRPr="00BD02E4">
        <w:rPr>
          <w:rFonts w:ascii="黑体" w:eastAsia="黑体" w:hAnsi="黑体" w:hint="eastAsia"/>
          <w:sz w:val="44"/>
        </w:rPr>
        <w:t>律师事务所</w:t>
      </w:r>
      <w:r>
        <w:rPr>
          <w:rFonts w:ascii="黑体" w:eastAsia="黑体" w:hAnsi="黑体" w:hint="eastAsia"/>
          <w:sz w:val="44"/>
        </w:rPr>
        <w:t>资产变更</w:t>
      </w:r>
      <w:r w:rsidRPr="00BD02E4">
        <w:rPr>
          <w:rFonts w:ascii="黑体" w:eastAsia="黑体" w:hAnsi="黑体" w:hint="eastAsia"/>
          <w:sz w:val="44"/>
        </w:rPr>
        <w:t>登记表</w:t>
      </w:r>
    </w:p>
    <w:p w:rsidR="00E22CF2" w:rsidRDefault="00E22CF2" w:rsidP="00E22CF2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042"/>
        <w:gridCol w:w="1644"/>
        <w:gridCol w:w="522"/>
        <w:gridCol w:w="4008"/>
      </w:tblGrid>
      <w:tr w:rsidR="00E22CF2" w:rsidTr="00E22CF2">
        <w:trPr>
          <w:trHeight w:val="847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律师事务所名称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trHeight w:val="810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组织形式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trHeight w:val="789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trHeight w:val="801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原资产总额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trHeight w:val="780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增资事由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trHeight w:val="888"/>
          <w:jc w:val="center"/>
        </w:trPr>
        <w:tc>
          <w:tcPr>
            <w:tcW w:w="2749" w:type="dxa"/>
            <w:gridSpan w:val="2"/>
            <w:vAlign w:val="center"/>
          </w:tcPr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变更后</w:t>
            </w:r>
            <w:r w:rsidRPr="00BD02E4">
              <w:rPr>
                <w:rFonts w:ascii="仿宋" w:eastAsia="仿宋" w:hAnsi="仿宋" w:hint="eastAsia"/>
                <w:sz w:val="24"/>
              </w:rPr>
              <w:t>资产总额</w:t>
            </w:r>
          </w:p>
        </w:tc>
        <w:tc>
          <w:tcPr>
            <w:tcW w:w="6174" w:type="dxa"/>
            <w:gridSpan w:val="3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  <w:tr w:rsidR="00E22CF2" w:rsidTr="00E22CF2">
        <w:trPr>
          <w:cantSplit/>
          <w:trHeight w:val="2978"/>
          <w:jc w:val="center"/>
        </w:trPr>
        <w:tc>
          <w:tcPr>
            <w:tcW w:w="707" w:type="dxa"/>
            <w:textDirection w:val="tbRlV"/>
            <w:vAlign w:val="center"/>
          </w:tcPr>
          <w:p w:rsidR="00E22CF2" w:rsidRPr="00BD02E4" w:rsidRDefault="00E22CF2" w:rsidP="0013586E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县（市区）司法局意见</w:t>
            </w:r>
          </w:p>
        </w:tc>
        <w:tc>
          <w:tcPr>
            <w:tcW w:w="3686" w:type="dxa"/>
            <w:gridSpan w:val="2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BD02E4"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D02E4">
              <w:rPr>
                <w:rFonts w:ascii="仿宋" w:eastAsia="仿宋" w:hAnsi="仿宋" w:hint="eastAsia"/>
                <w:sz w:val="24"/>
              </w:rPr>
              <w:t>章）</w:t>
            </w:r>
          </w:p>
          <w:p w:rsidR="00E22CF2" w:rsidRPr="00BD02E4" w:rsidRDefault="00E22CF2" w:rsidP="0013586E">
            <w:pPr>
              <w:jc w:val="right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 xml:space="preserve">          年  月  日 </w:t>
            </w:r>
          </w:p>
        </w:tc>
        <w:tc>
          <w:tcPr>
            <w:tcW w:w="522" w:type="dxa"/>
            <w:textDirection w:val="tbRlV"/>
          </w:tcPr>
          <w:p w:rsidR="00E22CF2" w:rsidRPr="00BD02E4" w:rsidRDefault="00E22CF2" w:rsidP="0013586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设区</w:t>
            </w:r>
            <w:r w:rsidRPr="00BD02E4">
              <w:rPr>
                <w:rFonts w:ascii="仿宋" w:eastAsia="仿宋" w:hAnsi="仿宋" w:hint="eastAsia"/>
                <w:sz w:val="24"/>
              </w:rPr>
              <w:t>市司法局意见</w:t>
            </w:r>
          </w:p>
        </w:tc>
        <w:tc>
          <w:tcPr>
            <w:tcW w:w="4008" w:type="dxa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ind w:firstLineChars="900" w:firstLine="2160"/>
              <w:jc w:val="left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D02E4">
              <w:rPr>
                <w:rFonts w:ascii="仿宋" w:eastAsia="仿宋" w:hAnsi="仿宋" w:hint="eastAsia"/>
                <w:sz w:val="24"/>
              </w:rPr>
              <w:t>章）</w:t>
            </w:r>
          </w:p>
          <w:p w:rsidR="00E22CF2" w:rsidRPr="00BD02E4" w:rsidRDefault="00E22CF2" w:rsidP="0013586E">
            <w:pPr>
              <w:jc w:val="right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>年</w:t>
            </w:r>
            <w:r w:rsidRPr="00BD02E4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D02E4">
              <w:rPr>
                <w:rFonts w:ascii="仿宋" w:eastAsia="仿宋" w:hAnsi="仿宋"/>
                <w:sz w:val="24"/>
              </w:rPr>
              <w:t xml:space="preserve"> </w:t>
            </w:r>
            <w:r w:rsidRPr="00BD02E4">
              <w:rPr>
                <w:rFonts w:ascii="仿宋" w:eastAsia="仿宋" w:hAnsi="仿宋" w:hint="eastAsia"/>
                <w:sz w:val="24"/>
              </w:rPr>
              <w:t>月</w:t>
            </w:r>
            <w:r w:rsidRPr="00BD02E4">
              <w:rPr>
                <w:rFonts w:ascii="仿宋" w:eastAsia="仿宋" w:hAnsi="仿宋"/>
                <w:sz w:val="24"/>
              </w:rPr>
              <w:t xml:space="preserve">  </w:t>
            </w:r>
            <w:r w:rsidRPr="00BD02E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22CF2" w:rsidTr="00E22CF2">
        <w:trPr>
          <w:cantSplit/>
          <w:trHeight w:val="2241"/>
          <w:jc w:val="center"/>
        </w:trPr>
        <w:tc>
          <w:tcPr>
            <w:tcW w:w="707" w:type="dxa"/>
            <w:textDirection w:val="tbRlV"/>
            <w:vAlign w:val="center"/>
          </w:tcPr>
          <w:p w:rsidR="00E22CF2" w:rsidRPr="00BD02E4" w:rsidRDefault="00E22CF2" w:rsidP="0013586E">
            <w:pPr>
              <w:spacing w:line="360" w:lineRule="exact"/>
              <w:jc w:val="center"/>
              <w:rPr>
                <w:rFonts w:ascii="仿宋" w:eastAsia="仿宋" w:hAnsi="仿宋"/>
                <w:spacing w:val="8"/>
                <w:sz w:val="24"/>
              </w:rPr>
            </w:pPr>
            <w:r>
              <w:rPr>
                <w:rFonts w:ascii="仿宋" w:eastAsia="仿宋" w:hAnsi="仿宋" w:hint="eastAsia"/>
                <w:spacing w:val="8"/>
                <w:sz w:val="24"/>
              </w:rPr>
              <w:t>省司法厅意见</w:t>
            </w:r>
          </w:p>
        </w:tc>
        <w:tc>
          <w:tcPr>
            <w:tcW w:w="8216" w:type="dxa"/>
            <w:gridSpan w:val="4"/>
          </w:tcPr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  <w:p w:rsidR="00E22CF2" w:rsidRPr="00BD02E4" w:rsidRDefault="00E22CF2" w:rsidP="001358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BD02E4"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D02E4">
              <w:rPr>
                <w:rFonts w:ascii="仿宋" w:eastAsia="仿宋" w:hAnsi="仿宋" w:hint="eastAsia"/>
                <w:sz w:val="24"/>
              </w:rPr>
              <w:t>章）</w:t>
            </w:r>
          </w:p>
          <w:p w:rsidR="00E22CF2" w:rsidRPr="00BD02E4" w:rsidRDefault="00E22CF2" w:rsidP="0013586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BD02E4">
              <w:rPr>
                <w:rFonts w:ascii="仿宋" w:eastAsia="仿宋" w:hAnsi="仿宋" w:hint="eastAsia"/>
                <w:sz w:val="24"/>
              </w:rPr>
              <w:t xml:space="preserve">                                       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D02E4">
              <w:rPr>
                <w:rFonts w:ascii="仿宋" w:eastAsia="仿宋" w:hAnsi="仿宋" w:hint="eastAsia"/>
                <w:sz w:val="24"/>
              </w:rPr>
              <w:t xml:space="preserve">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D02E4"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E22CF2" w:rsidTr="00E22CF2">
        <w:trPr>
          <w:cantSplit/>
          <w:trHeight w:val="1636"/>
          <w:jc w:val="center"/>
        </w:trPr>
        <w:tc>
          <w:tcPr>
            <w:tcW w:w="707" w:type="dxa"/>
            <w:textDirection w:val="tbRlV"/>
          </w:tcPr>
          <w:p w:rsidR="00E22CF2" w:rsidRPr="00BD02E4" w:rsidRDefault="00E22CF2" w:rsidP="0013586E">
            <w:pPr>
              <w:ind w:left="113" w:right="113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BD02E4">
              <w:rPr>
                <w:rFonts w:ascii="仿宋" w:eastAsia="仿宋" w:hAnsi="仿宋" w:hint="eastAsia"/>
                <w:spacing w:val="20"/>
                <w:sz w:val="24"/>
              </w:rPr>
              <w:t>备注</w:t>
            </w:r>
          </w:p>
        </w:tc>
        <w:tc>
          <w:tcPr>
            <w:tcW w:w="8216" w:type="dxa"/>
            <w:gridSpan w:val="4"/>
          </w:tcPr>
          <w:p w:rsidR="00E22CF2" w:rsidRPr="00BD02E4" w:rsidRDefault="00E22CF2" w:rsidP="0013586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B02D8" w:rsidRPr="00E22CF2" w:rsidRDefault="00E22CF2" w:rsidP="009A2C8B">
      <w:pPr>
        <w:pStyle w:val="a3"/>
        <w:rPr>
          <w:rFonts w:ascii="楷体" w:eastAsia="楷体" w:hAnsi="楷体"/>
          <w:sz w:val="24"/>
        </w:rPr>
      </w:pPr>
      <w:r w:rsidRPr="00BD02E4">
        <w:rPr>
          <w:rFonts w:ascii="楷体" w:eastAsia="楷体" w:hAnsi="楷体" w:hint="eastAsia"/>
          <w:sz w:val="24"/>
        </w:rPr>
        <w:t>附件：会计师事务所验资报告。律师事务所增资后，应当对章程、合伙协议相关内容进行修改，并报省司法厅批准。另附律师事务所执业许可证副本。</w:t>
      </w:r>
    </w:p>
    <w:sectPr w:rsidR="006B02D8" w:rsidRPr="00E22CF2" w:rsidSect="006B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92" w:rsidRDefault="00AE7992" w:rsidP="009A2C8B">
      <w:r>
        <w:separator/>
      </w:r>
    </w:p>
  </w:endnote>
  <w:endnote w:type="continuationSeparator" w:id="1">
    <w:p w:rsidR="00AE7992" w:rsidRDefault="00AE7992" w:rsidP="009A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92" w:rsidRDefault="00AE7992" w:rsidP="009A2C8B">
      <w:r>
        <w:separator/>
      </w:r>
    </w:p>
  </w:footnote>
  <w:footnote w:type="continuationSeparator" w:id="1">
    <w:p w:rsidR="00AE7992" w:rsidRDefault="00AE7992" w:rsidP="009A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CF2"/>
    <w:rsid w:val="0002654C"/>
    <w:rsid w:val="000C3D1A"/>
    <w:rsid w:val="000F2259"/>
    <w:rsid w:val="001C4C14"/>
    <w:rsid w:val="0026664E"/>
    <w:rsid w:val="002C7393"/>
    <w:rsid w:val="00336116"/>
    <w:rsid w:val="0036745B"/>
    <w:rsid w:val="003A4BCE"/>
    <w:rsid w:val="003C4E6F"/>
    <w:rsid w:val="003E6BDA"/>
    <w:rsid w:val="004B3320"/>
    <w:rsid w:val="00677101"/>
    <w:rsid w:val="006B02D8"/>
    <w:rsid w:val="007B5A5E"/>
    <w:rsid w:val="007C30A2"/>
    <w:rsid w:val="007D0CFD"/>
    <w:rsid w:val="007D5432"/>
    <w:rsid w:val="009145DF"/>
    <w:rsid w:val="009261E2"/>
    <w:rsid w:val="00985BB7"/>
    <w:rsid w:val="00986E6C"/>
    <w:rsid w:val="009A2C8B"/>
    <w:rsid w:val="00AE7992"/>
    <w:rsid w:val="00BC7183"/>
    <w:rsid w:val="00DE6B46"/>
    <w:rsid w:val="00E04CAE"/>
    <w:rsid w:val="00E22CF2"/>
    <w:rsid w:val="00EA43A0"/>
    <w:rsid w:val="00FA28F7"/>
    <w:rsid w:val="00FF478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22CF2"/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E22CF2"/>
    <w:rPr>
      <w:rFonts w:ascii="Times New Roman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A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2C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A2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A2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NTKO</cp:lastModifiedBy>
  <cp:revision>3</cp:revision>
  <dcterms:created xsi:type="dcterms:W3CDTF">2023-10-07T07:47:00Z</dcterms:created>
  <dcterms:modified xsi:type="dcterms:W3CDTF">2023-10-08T06:17:00Z</dcterms:modified>
</cp:coreProperties>
</file>